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Муниципальноеи казенное дошкольное образовательное учреждение детский сад № 3 «Березка» с. Джигда.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ind w:left="7200" w:hanging="6600" w:hangingChars="300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СОГЛАСОВАНО:                                                                                         УТВЕРЖДАЮ:</w:t>
      </w:r>
    </w:p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На общем собрание                                                                  Заведующий МКДОУ д/с № 3</w:t>
      </w:r>
    </w:p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Коллектива МКДОУ                                                                «Березка» с.Джигда</w:t>
      </w:r>
    </w:p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Протокол № 1 от 11.01.2022г</w:t>
      </w: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                                                   _________/У.С. Амосолва/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«11» января 2022/23уч.г.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ПОЛОЖЕНИЕ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об организации пропускного и внутриобъектового режимов на объекте (территории) Муниципального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казенного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дошкольного образовательного учреждения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етский сад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№ 3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«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Березка» с. Джигда.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Общие положения </w:t>
      </w:r>
    </w:p>
    <w:p>
      <w:pPr>
        <w:numPr>
          <w:ilvl w:val="1"/>
          <w:numId w:val="1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Настоящее Положение об организации пропускного и внутриобъектового режимов на объекте (территории) Муниципального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казенного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дошкольного образовательного учреждения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етский сад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№ 3 </w:t>
      </w:r>
      <w:r>
        <w:rPr>
          <w:rFonts w:hint="default" w:ascii="Times New Roman" w:hAnsi="Times New Roman" w:eastAsia="SimSun" w:cs="Times New Roman"/>
          <w:sz w:val="24"/>
          <w:szCs w:val="24"/>
        </w:rPr>
        <w:t>«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Березка» с.Джигда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(далее – Положение) является локальным нормативным актом Муниципального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казенного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дошкольного образовательного учреждения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етский сад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№ 3 «Березка» с.Джигда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(далее – Детский сад). </w:t>
      </w: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Положение разработано в целях принятия дополнительных мер безопасности на объекте (территории)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в отношении которого распространяются обязательные для выполнения требования к антитеррористической защищенности. </w:t>
      </w: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Положение определяет организацию пропускного режима 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етском саду как организационно-правовых ограничений и правил, устанавливающих порядок пропуска, который исключает возможность бесконтрольного (несанкционированного) проникновения лиц, транспортных средств на территорию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а также выноса имущества с его территории. </w:t>
      </w: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Настоящее Положение определяет порядок осуществления и основные требования к организации пропускного и внутриобъектового режимов на объекте (территории)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>етского сада, расположенного по адресу: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с.Джигда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переулок Школьный</w:t>
      </w:r>
      <w:r>
        <w:rPr>
          <w:rFonts w:hint="default" w:ascii="Times New Roman" w:hAnsi="Times New Roman" w:eastAsia="SimSun" w:cs="Times New Roman"/>
          <w:sz w:val="24"/>
          <w:szCs w:val="24"/>
        </w:rPr>
        <w:t>, д.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Выполнение требований настоящего Положения обязательно для всех работников охраняемого объекта, воспитанников, их родителей (законных представителей), сотрудников организаций, обслуживающих охраняемый объект, и других лиц (посетителей), постоянно или временно находящихся на охраняемом объекте. </w:t>
      </w: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Пропускной режим – порядок, обеспечиваемый совокупностью мероприятий и правил, исключающих возможность бесконтрольного входа (выхода) лиц, въезда (выезда) 2 транспортных средств, вноса (выноса), ввоза (вывоза) имущества на охраняемый объект и с охраняемого объекта. </w:t>
      </w: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Пропускной режим предусматривает:  организацию системы контроля и управления доступом на входах на охраняемый объект;  введение электронных ключей, используемых в системах контроля и управления доступом;  введение пропусков на внос (вынос) имущества (материальных ценностей) на охраняемый объект и с охраняемого объекта (материальных пропусков);  определение порядка выдачи, учета, замены и возврата электронных ключей, материальных пропусков;  установление перечня документов, дающих их обладателям право прохода на охраняемый объект и (или) в определенные зоны охраняемого объекта;  определение перечня лиц, имеющих право на принятие решений о выдаче электронных ключей, материальных пропусков и иных документов, дающих их обладателям право прохода на охраняемый объект и (или) в определенные зоны охраняемого объекта;  определение перечня предметов, запрещенных к вносу на охраняемый объект;  организацию охраны здания, потенциально опасных участков и критических элементов охраняемого объекта, а также отдельных помещений, в том числе помещений, в которых размещаются средства и системы информатизации, используемые для обработки конфиденциальной информации, спецпомещений, используемых для эксплуатации средств криптографической защиты информации, оснащение здания, потенциально опасных участков, критических элементов и указанных помещений необходимыми средствами охраны. </w:t>
      </w: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Внутриобъектовый режим – порядок, обеспечиваемый совокупностью мероприятий и правил, выполняемых работниками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сотрудниками сторонних организаций и посетителями охраняемого объекта в соответствии с требованиями внутреннего распорядка и инструкции о мерах пожарной безопасности, принятой в Детском саду. </w:t>
      </w: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Осуществление охраны охраняемого объекта, имущества, обеспечение пропускного и внутриобъектового режимов на охраняемом объекте обеспечивается:  штатными сторожами, в чьи должностные обязанности в соответствии с должностными инструкциями входит осуществление охраны в выходные дни и нерабочее время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(далее – сотрудники охраны);  дежурными администраторами, в чьи должностные обязанности в соответствии с должностными инструкциями входит осуществление охраны, обеспечение пропускного и внутриобъектового режимов (далее – сотрудники охраны). </w:t>
      </w: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Требования настоящего Положения доводятся до каждого работника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родителей (законных представителей) воспитанников. </w:t>
      </w: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 целью ознакомления работников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родителей (законных представителей) воспитанников и других заинтересованных лиц с настоящим Положением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етский сад размещает его на информационных и на официальном сайте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в информационно-телекоммуникационной сети «Интернет» (специальный раздел «Сведения 3 об образовательной организации» - подраздел «Документы» - ссылка «Локальные нормативные акты»).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Документы, дающие право прохода на охраняемый объект, порядок их оформления </w:t>
      </w: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Документами, дающими право прохода на охраняемый объект, являются: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а) электронный ключ, выданный работникам и родителям (законным представителям)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сада;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б) служебные удостоверения сотрудников органов исполнительной власти, подписанные руководителями соответствующих органов исполнительной вла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сти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;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в) удостоверения депутатов,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депутатов представительных органов муниципальн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ого Аяно-Майского района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;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г) служебные удостоверения сотрудников правоохранительных органов, сотрудников органов прокуратуры;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д) служебные удостоверения сотрудников исполнительно-распорядительных органов местного самоуправления муниципальных образований;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е) списки участников собраний, совещаний и других мероприятий, подписанные и утвержденные руководителем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сада. Указанные списки передаются дежурному администратору не позднее чем за сутки до запланированных мероприятий;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ж) документы, удостоверяющие личность граждан (паспорт, военный билет, иной документ, удостоверяющий личность).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Организация пропускного режима с использованием автоматизированной системы контроля и управления доступом </w:t>
      </w: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Порядок выдачи электронного ключа.</w:t>
      </w:r>
    </w:p>
    <w:p>
      <w:pPr>
        <w:numPr>
          <w:ilvl w:val="2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 целью соблюдения пропускного режима все групповые ячейки, расположенные на первых этажах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оборудованы автоматизированной системой контроля и управления доступом (далее – СКУД), позволяющей осуществлять вход и выход из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с использованием электронного ключа. </w:t>
      </w:r>
    </w:p>
    <w:p>
      <w:pPr>
        <w:numPr>
          <w:ilvl w:val="2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При зачислении воспитанника 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>етский сад родитель (законный представитель) получает электронный ключ у заведующего хозяйством.</w:t>
      </w: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Порядок восстановления электронного ключа Восстановлению подлежит следующий электронный ключ:  утерянный. При утере электронного ключа сотрудник и родитель (законный представитель) приобретают его за свой счет; электронный ключ, вышедший из строя при отсутствии видимых признаков физического повреждения, восстанавливаются бесплатно;  вышедший из строя. В случае утери электронного ключа или несрабатывании при поднесении к электронному считывателю работник должен обратиться к заведующему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етским садом. </w:t>
      </w: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Порядок возврата электронного ключа родителями (законными представителями) выбывших воспитанников и сотрудниками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сада. 3.3.1.Родитель (законный представитель) выбывшего воспитанника из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должен сдать электронный ключ заведующему хозяйством. Сотрудник, уволившийся из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должен сдать электронный ключ заведующему хозяйством.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4 3.4. Порядок действий при выходе из строя оборудования СКУД.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3.4.1.При выходе из строя одной из СКУД пропускной режим не изменяется. Вход и выход родителей (законных представителей) и сотрудников производится через работающую систему. При выходе из строя всех СКУД осуществляется выборочный контроль входящих в здание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4. Порядок пропуска (прохода) на охраняемый объект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4.1. Пропуск (проход) работников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воспитанников, их родителей (законных представителей) и иных лиц, в том числе посетителей, на охраняемый объект осуществляется через пост охраны (контрольно-пропускной пункт), расположенный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здани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центральный вход.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4.2. При входе на охраняемый объект документы, удостоверяющие личность, предъявляются сотрудникам охраны в развернутом виде.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4.3. Право прохода через пост охраны (контрольно-пропускной пункт) в любое время суток, включая выходные и праздничные дни, имеют:  руководитель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>етского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сада;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заведующий хозяйством;работники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уполномоченные на решение задач в области гражданской обороны;  ответственные дежурные образовательной организации (в соответствии с утвержденным руководителем графиком дежурства);  сотрудники аварийных и экстренных служб.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4.4. Проход иных работников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сотрудников сторонних организаций, привлекаемых для совместной работы на территории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на охраняемый объект в выходные и праздничные дни осуществляется при предъявлении ими документов, указанных в пункте 2.1 настоящего Положения, на основании списка, подписанного руководителем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сада. Список передается на пост охраны (контрольно-пропускной пункт) не позднее чем в день, предшествующий выходному или праздничному дню, в который предполагается осуществление прохода на охраняемый объект лиц, указанных в нем. Список для прохода работников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на охраняемый объект в выходные и праздничные дни оформляется по форме в соответствии с Приложением № 1 к настоящему Положению.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4.5. Проход на охраняемый объект сотрудников сторонних организаций для проведения работ в нерабочее или ночное время суток, а также в выходные и праздничные дни осуществляется на основании списка, подписанного руководителем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сада. Список должен включать в себя сведения о периоде выполнения работ. Список для прохода работников сторонних организаций на охраняемый объект для проведения работ в выходные и праздничные дни, а также в нерабочее или ночное время суток оформляется по форме в соответствии с Приложением № 2 к настоящему Положению. 5 Проход работников сторонних организаций в здание для проведения работ в выходные и праздничные дни, а также в нерабочее или ночное время суток осуществляется только в сопровождении руководителя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либо заведующего хозяйством.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4.6. В случае возникновения чрезвычайных ситуаций (аварии, взрыва, пожара, стихийных бедствий и другое) оперативные службы МЧС России, сотрудники правоохранительных органов, бригады скорой помощи, пожарные расчеты и другие экстренные службы допускаются на охраняемый объект в любое время суток в сопровождении сотрудников охраны или выделенных для этого работников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4.7. Проход посетителей к руководству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осуществляется в соответствии с установленным порядком приема посетителей. В отдельных случаях посетители к руководству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проходят по личному устному распоряжению руководителя, заведующего хозяйством, переданному по телефону или лично.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4.8. Проход в здание лиц, прибывших на собрание, совещание или другое плановое мероприятие, осуществляется на основании списка, подписанного руководителем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>етского сада. Списки составляются в алфавитном порядке с указанием фамилии, имени и отчества участников мероприятия и передаются на пост охраны (контрольно-пропускной пункт). При проходе через пост охраны (контрольно-пропускной пункт) указанные в списках лица предъявляют документы, удостоверяющие личность, в развернутом виде сотруднику охраны. 4.9. Посетители пропускаются на охраняемый объект при условии предъявления ими документов, удостоверяющих личность, с записью в журнале регистрации посещений по следующему графику: Дни недели Время посещения Понедельник – пятница С 0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час. 00 мин. до 1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час. 00 мин. Суббота Выходной Воскресенье Выходной Журнал ведется и хранится на посту охраны (контрольно-пропускном пункте). Образец журнала регистрации посещений приведен в Приложении № 3 к настоящему Положению. Родители (законные представители) воспитанников пропускаются на охраняемый объект в порядке, предусмотренном для пропуска посетителей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сада. В случае прибытия родителей (законных представителей) на собрания либо иные плановые, массовые мероприятия их пропуск на охраняемый объект осуществляется в соответствии с пунктом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4.8. настоящего Положения. Проход и выход воспитанников допускается в сопровождении родителей (законных представителей) через отдельные входы при условии осуществления контроля назначенным в установленном порядке ответственным лицом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или организации дополнительных постов охраны.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4.10. Проход технического персонала на охраняемый объект для уборки помещений и (или) территории осуществляется в порядке, определенном для работников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4.11. При возникновении на охраняемом объекте чрезвычайных ситуаций и по сигналам гражданской обороны работники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воспитанники, их родители (законные представители), посетители и иные лица выходят из здания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беспрепятственно через основные и запасные выходы.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4.12. Проход на охраняемый объект членов иностранных делегаций или отдельных иностранных граждан производится по спискам в соответствии с требованиями настоящего Положения. Проход на охраняемый объект и выход из него иностранной делегации или отдельных иностранных граждан осуществляется только в сопровождении работника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назначенного для сопровождения делегации, фамилия которого указывается в списке. Контроль за передвижением на охраняемом объекте иностранных граждан возлагается на сопровождающих их работников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сада. Нахождение иностранных граждан без сопровождения работника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на охраняемом объекте не допускается.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4.13.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Лица в состоянии алкогольного или наркотического опьянения на охраняемый объект не допускаются.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4.14. Работникам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воспитанникам и их родителям (законным представителям), иным лицам, в том числе посетителям, запрещается вносить на охраняемый объект запрещенные предметы: взрывчатые, отравляющие вещества, оружие, боеприпасы, наркотические средства, горючие и легковоспламеняющиеся жидкости и материалы или другие вещества и предметы, способные нанести ущерб жизни и здоровью людей.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4.15. Лица, имеющие документы на право прохода на охраняемый объект, могут проносить через пост охраны (контрольно-пропускной пункт) портфели, сумки и иную ручную кладь. При проносе крупногабаритных предметов сотрудник охраны предлагает предъявить их для осмотра, исключив тем самым пронос запрещенных предметов, средств и материалов, указанных в пункте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4.14 настоящего Положения. В случае отказа проход с такими предметами на охраняемый объект запрещается.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5. Порядок вноса (выноса) имущества (материальных ценностей)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5.1. Имущество (материальные ценности, состоящие на балансовом учете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сада) выносятся (вывозятся) с охраняемого объекта по материальным пропускам, действительным только на указанную в нем дату (форма материального пропуска приведена в Приложении № 4 к настоящему Положению).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5.2. Право подписывать материальные пропуска предоставлено руководителю Детского сада и заведующему хозяйством.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5.3. Материальный пропуск оформляется в двух экземплярах:  один экземпляр сдается на пост охраны (контрольно-пропускной пункт) при выносе (вывозе) имущества и материальных ценностей;  второй экземпляр остается у материально ответственного лица, выписавшего материальный пропуск.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5.4. Внос (вынос), ввоз (вывоз) имущества (материальных ценностей) для выполнения работ (оказания услуг) по заключенным в соответствии с законодательством Российской Федерации договорам (государственным или муниципальным контрактам) осуществляется ответственными лицами Детского сада на основании подписанных товарно-транспортных накладных.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5.5. Вывоз мусора и строительных отходов с охраняемого объекта осуществляется в присутствии ответственных лиц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6. Порядок въезда на охраняемый объект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6.1. Допуск транспортных средств на охраняемый объект осуществляется через ворота № 1 со сторон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ы СДК</w:t>
      </w: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6.2. Въезд транспортных средств на территорию охраняемого объекта разрешается на основании списка транспортных средств, которым разрешен въезд на территорию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утверждаемого руководителем. Указанный список постоянно находится на посту охраны (контрольно-пропускном пункте). Включению в список транспортных средств, которым разрешен въезд на территорию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подлежат следующие транспортные средства:  транспортные средства сторонних организаций, с которыми в установленном законодательством Российской Федерации порядке заключен договор (государственный или муниципальный контракт) об оказании услуг или выполнении каких-либо работ, предполагающих неоднократное использование транспортных средств на территории образовательной организации (подвоз продуктов, вывоз мусора, обслуживание и эксплуатация здания и другие);  иные транспортные средства по решению руководителя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(транспорт вышестоящих организаций). Образец оформления списка транспортных средств, которым разрешен въезд на территорию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приведен в Приложении № 5 к настоящему Положению. В целях исключения возможности бесконтрольного въезда транспортных средств на территорию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руководителем из числа работников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назначается одно или несколько лиц, ответственных за организацию пропуска транспортных средств и их сопровождение.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6.3. В случае необходимости однократного пропуска транспортного средства на территорию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для проведения каких-либо работ руководителем на основании документа, подтверждающего необходимость использования транспортного средства на территории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утверждается отдельный список транспортных средств, которым разрешен однократный въезд на территорию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оформляемый по форме в соответствии с Приложением № 5 к настоящему Положению, с указанием конкретной даты въезда транспортного средства на территорию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6.4. По решению руководителя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может утверждаться форма пропуска транспортного средства и порядок их использования. Образец пропуска транспортного средства постоянно находится на посту охраны (контрольно-пропускном пункте).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6.5. В исключительных случаях въезд транспортных средств на территорию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разрешается вне зависимости от дня месяца и времени суток на основании 8 личного устного распоряжения руководителя в сопровождении ответственного работника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6.6. Проезд транспортных средств на территорию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допускается в рабочее время по согласованию с ответственными лицами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сада, ответственными за организацию пропуска транспортных средств и их сопровождение. В случае необходимости въезда транспортных средств на охраняемый объект в нерабочее и ночное время суток, в выходные и праздничные дни соответствующие отметки должны содержаться в списках транспортных средств, которым разрешен въезд на территорию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>етского сада. 6.7. В случае возникновения чрезвычайных ситуаций (аварии, взрыва, пожара, стихийных бедствий и другое) транспортные средства оперативных служб МЧС России, правоохранительных органов, скорой помощи и других экстренных служб допускаются на охраняемый объект в любое время суток в сопровождении сотрудников охраны или выделенных для этого работников Детского сада.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6.8. Стоянка транспортных средств на территории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запрещена. В случае необходимости привлечения для проведения каких-либо работ на охраняемом объекте сторонних организаций допускается стоянка транспортных средств таких организаций на время проведения этих работ. Оставление транспортных средств на территории охраняемого объекта для стоянки в нерабочее и ночное время суток, а также в выходные и праздничные дни, не основанной на необходимости проведения каких-либо санкционированных работ на охраняемом объекте, не допускается.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6.9. При въезде на территорию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устанавливается знак «Движение запрещено». Въезд на территорию оснащается воротами, обеспечивающими возможность их фиксации в закрытом положении, а также при необходимости автоматическими шлагбаумами, средствами снижения скорости и (или) противотаранными устройствами. При этом возможность въезда на территорию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вне зависимости от дня месяца и времени суток ограничивается путем закрытия ворот и (или) шлагбаума (при наличии).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7. Служебные помещения и кабинеты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7.1. Здание, служебные помещения, группы, технические и иные помещения (далее – помещения) должны отвечать противопожарным, санитарным и другим требованиям, установленным законодательством Российской Федерации.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7.2. По окончании работы в помещении работник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или иное лицо, имеющее право выполнения работ на территории охраняемого объекта, уходящее последним, обязан закрыть окна, отключить электроприборы, выключить освещение и закрыть помещение на замок.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7.3. Запрещается оставлять незапертыми помещения в случае временного отсутствия в них работников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сада. Не допускается оставление ключей в замках в повседневной деятельности. В случае возникновения чрезвычайных ситуаций в здании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>етского сада двери помещений закрываются, но не запираются на замки, при этом ключи от них остаются в дверях.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7.4. Посетители могут находиться в помещениях только в присутствии работников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7.5. Ключи от помещений выдаются работникам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на посту охраны (контрольно-пропускном пункте) при наличии права работника на самостоятельный доступ в конкретное помещение. По окончании работы работники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етского сада обязаны сдать ключи от помещений сотруднику охраны на пост охраны (контрольно-пропускной пункт).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 xml:space="preserve">7.6. Требования к порядку сдачи помещений, в которых размещаются средства и системы информатизации, используемые для обработки конфиденциальной информации, спецпомещений, используемых для эксплуатации средств </w:t>
      </w:r>
      <w:r>
        <w:rPr>
          <w:rFonts w:hint="default" w:ascii="Times New Roman" w:hAnsi="Times New Roman" w:eastAsia="SimSun" w:cs="Times New Roman"/>
          <w:sz w:val="20"/>
          <w:szCs w:val="20"/>
        </w:rPr>
        <w:t>криптографической защиты информации, образовательной организ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0"/>
          <w:szCs w:val="20"/>
        </w:rPr>
        <w:t>ации под охрану и их вскрытия устанавливаются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766EE"/>
    <w:multiLevelType w:val="multilevel"/>
    <w:tmpl w:val="376766EE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01EB6"/>
    <w:rsid w:val="15D24734"/>
    <w:rsid w:val="1E3030CE"/>
    <w:rsid w:val="36C56850"/>
    <w:rsid w:val="3779727A"/>
    <w:rsid w:val="3A201EB6"/>
    <w:rsid w:val="40A164B3"/>
    <w:rsid w:val="40A765F3"/>
    <w:rsid w:val="43975E08"/>
    <w:rsid w:val="4CC55EC6"/>
    <w:rsid w:val="58A40C0C"/>
    <w:rsid w:val="59D82D38"/>
    <w:rsid w:val="5D8E53CE"/>
    <w:rsid w:val="693B320E"/>
    <w:rsid w:val="7C39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2022-05-13T01:08:00Z</dcterms:created>
  <dc:creator>Пк</dc:creator>
  <cp:lastModifiedBy>Пк</cp:lastModifiedBy>
  <dcterms:modified xsi:type="dcterms:W3CDTF">2022-05-13T03:46:40Z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C4F08247CE5C4F31AD124B2ACBF7D119</vt:lpwstr>
  </property>
</Properties>
</file>