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ru-RU"/>
        </w:rPr>
      </w:pP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ru-RU"/>
        </w:rPr>
        <w:drawing>
          <wp:inline distT="0" distB="0" distL="114300" distR="114300">
            <wp:extent cx="2171700" cy="2105025"/>
            <wp:effectExtent l="0" t="0" r="0" b="9525"/>
            <wp:docPr id="1" name="Изображение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ascii="Times New Roman" w:hAnsi="Times New Roman" w:eastAsia="Roboto-Regular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Times New Roman" w:hAnsi="Times New Roman" w:eastAsia="Roboto-Regular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Терроризм</w:t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– это одно из самых страшных преступлений. Бандиты совершают его, чтобы добиться своих злых целей.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Для этого они нагнетают страх в обществе и совершают насилие над ЛЮДЬМИ. Все террористы – преступники, и после того, как они попадают в руки стражам порядка, их судят и сажают в тюрьмы.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Style w:val="5"/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instrText xml:space="preserve"> HYPERLINK "http://ds24nsk.edusite.ru/DswMedia/bud-gotov.pdf" </w:instrText>
      </w:r>
      <w:r>
        <w:rPr>
          <w:rStyle w:val="5"/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Будь готов!!!</w:t>
      </w:r>
      <w:r>
        <w:rPr>
          <w:rStyle w:val="5"/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9"/>
          <w:szCs w:val="19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b/>
          <w:bCs/>
          <w:i/>
          <w:iCs/>
          <w:caps w:val="0"/>
          <w:color w:val="000000"/>
          <w:spacing w:val="0"/>
          <w:sz w:val="30"/>
          <w:szCs w:val="30"/>
          <w:shd w:val="clear" w:fill="FFFFFF"/>
        </w:rPr>
        <w:t>АНТИТЕРРОРИСТИЧЕСКИЕ  МЕРОПРИЯТИЯ: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u w:val="single"/>
          <w:shd w:val="clear" w:fill="FFFFFF"/>
        </w:rPr>
        <w:t>с персоналом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Распределение обязанностей дворнику.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Проведение инструктажей «Действия персонала при обнаружении подозрительного предмета, при захвате заложников, при поступление угрозы по телефону», «Охрана жизни и здоровья детей в детском саду», «Памятка по мерам антитеррористической безопасности»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u w:val="single"/>
          <w:shd w:val="clear" w:fill="FFFFFF"/>
        </w:rPr>
        <w:t>с детьми </w:t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15C37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15C37"/>
          <w:spacing w:val="0"/>
          <w:sz w:val="36"/>
          <w:szCs w:val="36"/>
          <w:u w:val="none"/>
          <w:shd w:val="clear" w:fill="FFFFFF"/>
        </w:rPr>
        <w:instrText xml:space="preserve"> HYPERLINK "https://detskiysadv14.nnov.prosadiki.ru/news/70497373" </w:instrText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15C37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Roboto-Regular" w:cs="Times New Roman"/>
          <w:i w:val="0"/>
          <w:iCs w:val="0"/>
          <w:caps w:val="0"/>
          <w:color w:val="F15C37"/>
          <w:spacing w:val="0"/>
          <w:sz w:val="36"/>
          <w:szCs w:val="36"/>
          <w:u w:val="none"/>
          <w:shd w:val="clear" w:fill="FFFFFF"/>
        </w:rPr>
        <w:t>смотреть</w:t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15C37"/>
          <w:spacing w:val="0"/>
          <w:sz w:val="36"/>
          <w:szCs w:val="36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Беседы и занятия с детьми на темы: «Правила поведения при общении с незнакомыми людьми», «Можно ли разговаривать с незнакомыми людьми», «Один дома»,«Знаешь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Выставка рисунков по теме: «Мир без войны», "Мы противтеррора"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Проведение практических занятий по эвакуации.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Обсуждение возможных чрезвычайных ситуаций.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u w:val="single"/>
          <w:shd w:val="clear" w:fill="FFFFFF"/>
        </w:rPr>
        <w:t>с родителями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fill="FFFFFF"/>
        </w:rPr>
        <w:t>- </w:t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fill="FFFFFF"/>
        </w:rPr>
        <w:instrText xml:space="preserve"> HYPERLINK "https://detskiysadv14.nnov.prosadiki.ru/media/2021/05/19/1301654773/1_konsul_t_dlya_rod_antiterrror_compressed.pdf" </w:instrText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fill="FFFFFF"/>
        </w:rPr>
        <w:t>Консультации</w:t>
      </w: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- Беседы с родителями о необходимости усиления контроля за детьми и бдительности  в местах массового скопления людей.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- Обсуждение вопросов  антитеррористической безопасности на родительских собраниях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- Оформление буклетов, листовок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- Оформление стенда «Осторожно терроризм»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instrText xml:space="preserve"> HYPERLINK "http://nac.gov.ru/" </w:instrTex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Национальный антитеррористический комитет</w: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9"/>
          <w:szCs w:val="19"/>
        </w:rPr>
        <w:pict>
          <v:rect id="_x0000_i1026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Уважаемые взрослые!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b/>
          <w:bCs/>
          <w:i/>
          <w:iCs/>
          <w:caps w:val="0"/>
          <w:color w:val="000000"/>
          <w:spacing w:val="0"/>
          <w:sz w:val="36"/>
          <w:szCs w:val="36"/>
          <w:shd w:val="clear" w:fill="FFFFFF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000080"/>
          <w:spacing w:val="0"/>
          <w:sz w:val="30"/>
          <w:szCs w:val="30"/>
          <w:shd w:val="clear" w:fill="FFFFFF"/>
        </w:rPr>
        <w:t>Общие правила безопасности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Обращайте внимание на подозрительных людей, предметы, на любые подозрительные мелочи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На подозрительные телефонные разговоры рядом стоящих лиц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Не поднимайте забытые посторонними людьми вещи: сумки, мобильные телефоны, кошельки и т.п.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  <w:rPr>
          <w:sz w:val="21"/>
          <w:szCs w:val="21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семьи в экстренной ситуации. В случае эвакуации, обязательно возьмите с собой ваш набор предметов первой необходимости и документы.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Нормативно - правовые документы: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000000"/>
          <w:spacing w:val="0"/>
          <w:sz w:val="54"/>
          <w:szCs w:val="54"/>
          <w:shd w:val="clear" w:fill="FFFFFF"/>
        </w:rPr>
        <w:t> </w: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instrText xml:space="preserve"> HYPERLINK "http://docs.cntd.ru/document/901701041" </w:instrTex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Федеральный закон О гражданской обороне (с изменениями на 29 июня 2015 года)</w: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instrText xml:space="preserve"> HYPERLINK "http://docs.cntd.ru/document/9009935" </w:instrTex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Федеральный закон О защите населения и территорий от чрезвычайных ситуаций природного и техногенного характера (с изменениями на 2 мая 2015 года)</w: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instrText xml:space="preserve"> HYPERLINK "http://docs.cntd.ru/document/901970787" </w:instrTex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Федеральный закон О противодействии терроризму (с изменениями на 31 декабря 2014 года)</w: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Roboto-Regular" w:hAnsi="Roboto-Regular" w:eastAsia="Roboto-Regular" w:cs="Roboto-Regular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FF0000"/>
          <w:spacing w:val="0"/>
          <w:sz w:val="54"/>
          <w:szCs w:val="54"/>
          <w:u w:val="single"/>
          <w:shd w:val="clear" w:fill="FFFFFF"/>
        </w:rPr>
        <w:t> </w: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instrText xml:space="preserve"> HYPERLINK "http://base.garant.ru/195521/" </w:instrTex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Указ Президента РФ от 12 мая 2009 г. N 537 "О Стратегии национальной безопасности Российской Федерации до 2020 года" (с изменениями и дополнениями)</w:t>
      </w:r>
      <w:r>
        <w:rPr>
          <w:rFonts w:hint="default" w:ascii="Times New Roman" w:hAnsi="Times New Roman" w:eastAsia="Roboto-Regular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1"/>
          <w:szCs w:val="21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B6E4B"/>
    <w:multiLevelType w:val="multilevel"/>
    <w:tmpl w:val="C89B6E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D4749102"/>
    <w:multiLevelType w:val="multilevel"/>
    <w:tmpl w:val="D47491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5754A022"/>
    <w:multiLevelType w:val="multilevel"/>
    <w:tmpl w:val="5754A0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75927F43"/>
    <w:multiLevelType w:val="multilevel"/>
    <w:tmpl w:val="75927F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94D04"/>
    <w:rsid w:val="430C2A80"/>
    <w:rsid w:val="66DB4A8C"/>
    <w:rsid w:val="769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qFormat/>
    <w:uiPriority w:val="0"/>
    <w:rPr>
      <w:color w:val="0000FF"/>
      <w:u w:val="single"/>
    </w:rPr>
  </w:style>
  <w:style w:type="character" w:styleId="5">
    <w:name w:val="Strong"/>
    <w:basedOn w:val="2"/>
    <w:autoRedefine/>
    <w:qFormat/>
    <w:uiPriority w:val="0"/>
    <w:rPr>
      <w:b/>
      <w:bCs/>
    </w:rPr>
  </w:style>
  <w:style w:type="paragraph" w:styleId="6">
    <w:name w:val="Normal (Web)"/>
    <w:basedOn w:val="1"/>
    <w:autoRedefine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2024-05-06T03:27:00Z</dcterms:created>
  <dc:creator>Пк</dc:creator>
  <cp:lastModifiedBy>Пк</cp:lastModifiedBy>
  <dcterms:modified xsi:type="dcterms:W3CDTF">2024-05-06T04:34:29Z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DB86FC83B41949D68BDC61489496CC68_11</vt:lpwstr>
  </property>
</Properties>
</file>